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76" w:rsidRDefault="00394DB6" w:rsidP="00394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AE2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="007565C5" w:rsidRPr="00613AE2">
        <w:rPr>
          <w:rFonts w:ascii="Times New Roman" w:hAnsi="Times New Roman" w:cs="Times New Roman"/>
          <w:b/>
          <w:sz w:val="24"/>
          <w:szCs w:val="24"/>
        </w:rPr>
        <w:t>АДВЕНТ-КАЛЕНДАРЬ КАК ЭФФЕКТИВНАЯ</w:t>
      </w:r>
      <w:r w:rsidRPr="00613AE2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F4A76" w:rsidRDefault="00394DB6" w:rsidP="00394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AE2">
        <w:rPr>
          <w:rFonts w:ascii="Times New Roman" w:hAnsi="Times New Roman" w:cs="Times New Roman"/>
          <w:b/>
          <w:sz w:val="24"/>
          <w:szCs w:val="24"/>
        </w:rPr>
        <w:t>ИННОВАЦИОННАЯ ТЕХНОЛОГИЯ РАЗВИТИЯ ОБУЧАЮЩИХСЯ</w:t>
      </w:r>
      <w:r w:rsidR="00EB16A8" w:rsidRPr="00613A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4DB6" w:rsidRPr="00613AE2" w:rsidRDefault="00EB16A8" w:rsidP="00394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AE2">
        <w:rPr>
          <w:rFonts w:ascii="Times New Roman" w:hAnsi="Times New Roman" w:cs="Times New Roman"/>
          <w:b/>
          <w:sz w:val="24"/>
          <w:szCs w:val="24"/>
        </w:rPr>
        <w:t>В УРОЧНОЙ</w:t>
      </w:r>
      <w:r w:rsidR="00394DB6" w:rsidRPr="00613A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A76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94DB6" w:rsidRPr="00613AE2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B7107F" w:rsidRPr="00613AE2" w:rsidRDefault="008F260C" w:rsidP="00394D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Е.А.Исаевская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А.А.Васильева</w:t>
      </w:r>
      <w:proofErr w:type="spellEnd"/>
    </w:p>
    <w:p w:rsidR="00394DB6" w:rsidRPr="00613AE2" w:rsidRDefault="00394DB6" w:rsidP="00394DB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3AE2">
        <w:rPr>
          <w:rFonts w:ascii="Times New Roman" w:hAnsi="Times New Roman" w:cs="Times New Roman"/>
          <w:i/>
          <w:sz w:val="24"/>
          <w:szCs w:val="24"/>
        </w:rPr>
        <w:t>МБОУ «Гимназия №6», г. Казань</w:t>
      </w:r>
    </w:p>
    <w:p w:rsidR="00155FA3" w:rsidRPr="00613AE2" w:rsidRDefault="00155FA3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94DB6" w:rsidRPr="00613AE2" w:rsidRDefault="00394DB6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5C96" w:rsidRPr="00613AE2" w:rsidRDefault="004F5EA2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(ФГОС) направлен</w:t>
      </w:r>
      <w:r w:rsidR="0073725C" w:rsidRPr="00613AE2">
        <w:rPr>
          <w:rFonts w:ascii="Times New Roman" w:hAnsi="Times New Roman" w:cs="Times New Roman"/>
          <w:sz w:val="24"/>
          <w:szCs w:val="24"/>
        </w:rPr>
        <w:t>ный</w:t>
      </w:r>
      <w:r w:rsidRPr="00613AE2">
        <w:rPr>
          <w:rFonts w:ascii="Times New Roman" w:hAnsi="Times New Roman" w:cs="Times New Roman"/>
          <w:sz w:val="24"/>
          <w:szCs w:val="24"/>
        </w:rPr>
        <w:t xml:space="preserve"> на обеспечение качественного образования, развитие личности </w:t>
      </w:r>
      <w:r w:rsidR="00B0666C" w:rsidRPr="00613AE2">
        <w:rPr>
          <w:rFonts w:ascii="Times New Roman" w:hAnsi="Times New Roman" w:cs="Times New Roman"/>
          <w:sz w:val="24"/>
          <w:szCs w:val="24"/>
        </w:rPr>
        <w:t>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B0666C" w:rsidRPr="00613AE2">
        <w:rPr>
          <w:rFonts w:ascii="Times New Roman" w:hAnsi="Times New Roman" w:cs="Times New Roman"/>
          <w:sz w:val="24"/>
          <w:szCs w:val="24"/>
        </w:rPr>
        <w:t>ю</w:t>
      </w:r>
      <w:r w:rsidRPr="00613AE2">
        <w:rPr>
          <w:rFonts w:ascii="Times New Roman" w:hAnsi="Times New Roman" w:cs="Times New Roman"/>
          <w:sz w:val="24"/>
          <w:szCs w:val="24"/>
        </w:rPr>
        <w:t>щихся, формирование у них ключевых компетенций, а также на содействие интеграции образовательных программ в международное образовательное прос</w:t>
      </w:r>
      <w:r w:rsidR="0073725C" w:rsidRPr="00613AE2">
        <w:rPr>
          <w:rFonts w:ascii="Times New Roman" w:hAnsi="Times New Roman" w:cs="Times New Roman"/>
          <w:sz w:val="24"/>
          <w:szCs w:val="24"/>
        </w:rPr>
        <w:t xml:space="preserve">транство, требует от педагогов поиска новых, наиболее эффективных методов работы с детьми. </w:t>
      </w:r>
      <w:r w:rsidR="002C5C96" w:rsidRPr="00613AE2">
        <w:rPr>
          <w:rFonts w:ascii="Times New Roman" w:hAnsi="Times New Roman" w:cs="Times New Roman"/>
          <w:sz w:val="24"/>
          <w:szCs w:val="24"/>
        </w:rPr>
        <w:t>Дополнительное языковое образование в сфере культуры представляет собой уникальную возможность для школьников развивать свои навыки общения на иностранном языке в урочное и внеурочное время. Этот процесс направлен не только на улучшение уровня владения языком, но и на формирование более глубокого понимания культурных особенностей стран изучаемого языка. В рамках дополнительного языкового образования школьники имеют возможность не только изучать грамматику и словарный запас, но и погружаться в мир иностранной литературы, кино, музыки, традиций и обычаев. Это способствует их творческому развитию, расширяет интеллектуальные горизонты и способствует формированию толерантно</w:t>
      </w:r>
      <w:r w:rsidR="00394DB6" w:rsidRPr="00613AE2">
        <w:rPr>
          <w:rFonts w:ascii="Times New Roman" w:hAnsi="Times New Roman" w:cs="Times New Roman"/>
          <w:sz w:val="24"/>
          <w:szCs w:val="24"/>
        </w:rPr>
        <w:t xml:space="preserve">го отношения к другим культурам [1]. </w:t>
      </w:r>
      <w:r w:rsidR="002C5C96" w:rsidRPr="00613AE2">
        <w:rPr>
          <w:rFonts w:ascii="Times New Roman" w:hAnsi="Times New Roman" w:cs="Times New Roman"/>
          <w:sz w:val="24"/>
          <w:szCs w:val="24"/>
        </w:rPr>
        <w:t>Кроме того, дополнительное языковое образование в сфере культуры способствует нравственному и патриотическому воспитанию школьников. Оно помогает им лучше понять ценности и традиции своей собственной культуры, а также уважительно относиться к культуре других народов. Это выполняет важную роль в формировании личности школьников, способствуя их всестороннему развитию и подготавливая к активной жизни в многонациональном мире.</w:t>
      </w:r>
      <w:r w:rsidR="00394DB6" w:rsidRPr="00613A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EA2" w:rsidRPr="00613AE2" w:rsidRDefault="0073725C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 xml:space="preserve">В современном мире одной из наиболее интересных и актуальных технологий работы с детьми является инновационная технология -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-календарь.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представляет собой календарь ожидания праздника, состоящий из тематических дней, завершающихся итоговым мероприятием. Для детей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в первую очередь является игрой, способствующей развитию интереса к различным видам деятельности, самостоятельности и повышению самооценки. </w:t>
      </w:r>
      <w:r w:rsidR="002C5C96" w:rsidRPr="00613AE2">
        <w:rPr>
          <w:rFonts w:ascii="Times New Roman" w:hAnsi="Times New Roman" w:cs="Times New Roman"/>
          <w:sz w:val="24"/>
          <w:szCs w:val="24"/>
        </w:rPr>
        <w:t>Эта технология</w:t>
      </w:r>
      <w:r w:rsidR="00B623A8" w:rsidRPr="00613AE2">
        <w:rPr>
          <w:rFonts w:ascii="Times New Roman" w:hAnsi="Times New Roman" w:cs="Times New Roman"/>
          <w:sz w:val="24"/>
          <w:szCs w:val="24"/>
        </w:rPr>
        <w:t xml:space="preserve"> способствует развитию творческих способностей, самодисциплине и развитию навыков организации и планирования.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может быть использован в различных возрастных группах. Для педагога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>-календарь представляет собой своеобразный план и проект деятельности с детьми.</w:t>
      </w:r>
      <w:r w:rsidR="006F5F5F" w:rsidRPr="0061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F5F"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="006F5F5F" w:rsidRPr="00613AE2">
        <w:rPr>
          <w:rFonts w:ascii="Times New Roman" w:hAnsi="Times New Roman" w:cs="Times New Roman"/>
          <w:sz w:val="24"/>
          <w:szCs w:val="24"/>
        </w:rPr>
        <w:t xml:space="preserve">-календарь позволяет интегрировать все образовательные области (социально-коммуникативное, познавательное, речевое, художественно эстетическое и физическое развитие), с его помощью можно выстраивать педагогический процесс индивидуально, в </w:t>
      </w:r>
      <w:proofErr w:type="spellStart"/>
      <w:r w:rsidR="007565C5" w:rsidRPr="00613AE2">
        <w:rPr>
          <w:rFonts w:ascii="Times New Roman" w:hAnsi="Times New Roman" w:cs="Times New Roman"/>
          <w:sz w:val="24"/>
          <w:szCs w:val="24"/>
        </w:rPr>
        <w:t>микрогруппе</w:t>
      </w:r>
      <w:proofErr w:type="spellEnd"/>
      <w:r w:rsidR="006F5F5F" w:rsidRPr="00613AE2">
        <w:rPr>
          <w:rFonts w:ascii="Times New Roman" w:hAnsi="Times New Roman" w:cs="Times New Roman"/>
          <w:sz w:val="24"/>
          <w:szCs w:val="24"/>
        </w:rPr>
        <w:t xml:space="preserve"> детей и фронтально со всеми детьми.</w:t>
      </w:r>
      <w:r w:rsidRPr="00613AE2">
        <w:rPr>
          <w:rFonts w:ascii="Times New Roman" w:hAnsi="Times New Roman" w:cs="Times New Roman"/>
          <w:sz w:val="24"/>
          <w:szCs w:val="24"/>
        </w:rPr>
        <w:t xml:space="preserve"> </w:t>
      </w:r>
      <w:r w:rsidR="006F5F5F" w:rsidRPr="00613AE2">
        <w:rPr>
          <w:rFonts w:ascii="Times New Roman" w:hAnsi="Times New Roman" w:cs="Times New Roman"/>
          <w:sz w:val="24"/>
          <w:szCs w:val="24"/>
        </w:rPr>
        <w:t xml:space="preserve">Кроме того, с помощью </w:t>
      </w:r>
      <w:proofErr w:type="spellStart"/>
      <w:r w:rsidR="006F5F5F"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="006F5F5F" w:rsidRPr="00613AE2">
        <w:rPr>
          <w:rFonts w:ascii="Times New Roman" w:hAnsi="Times New Roman" w:cs="Times New Roman"/>
          <w:sz w:val="24"/>
          <w:szCs w:val="24"/>
        </w:rPr>
        <w:t xml:space="preserve">-календаря можно </w:t>
      </w:r>
      <w:r w:rsidRPr="00613AE2">
        <w:rPr>
          <w:rFonts w:ascii="Times New Roman" w:hAnsi="Times New Roman" w:cs="Times New Roman"/>
          <w:sz w:val="24"/>
          <w:szCs w:val="24"/>
        </w:rPr>
        <w:t>заранее продумать все методы и приемы обучения и воспитания детей, а также видеть пу</w:t>
      </w:r>
      <w:r w:rsidR="007565C5" w:rsidRPr="00613AE2">
        <w:rPr>
          <w:rFonts w:ascii="Times New Roman" w:hAnsi="Times New Roman" w:cs="Times New Roman"/>
          <w:sz w:val="24"/>
          <w:szCs w:val="24"/>
        </w:rPr>
        <w:t>ть</w:t>
      </w:r>
      <w:r w:rsidR="00394DB6" w:rsidRPr="00613AE2">
        <w:rPr>
          <w:rFonts w:ascii="Times New Roman" w:hAnsi="Times New Roman" w:cs="Times New Roman"/>
          <w:sz w:val="24"/>
          <w:szCs w:val="24"/>
        </w:rPr>
        <w:t xml:space="preserve"> достижения поставленной цели [2].</w:t>
      </w:r>
    </w:p>
    <w:p w:rsidR="006F5F5F" w:rsidRPr="00613AE2" w:rsidRDefault="006F5F5F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как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инновационая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 игровая технология может быть использован как в урочной, так и во внеурочной деятельности.</w:t>
      </w:r>
    </w:p>
    <w:p w:rsidR="006F5F5F" w:rsidRPr="00613AE2" w:rsidRDefault="0049640C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>Говоря об урочной деятельности</w:t>
      </w:r>
      <w:r w:rsidR="00FC4898" w:rsidRPr="00613AE2">
        <w:rPr>
          <w:rFonts w:ascii="Times New Roman" w:hAnsi="Times New Roman" w:cs="Times New Roman"/>
          <w:sz w:val="24"/>
          <w:szCs w:val="24"/>
        </w:rPr>
        <w:t>,</w:t>
      </w:r>
      <w:r w:rsidRPr="0061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4898"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может быть использован для мотивации </w:t>
      </w:r>
      <w:r w:rsidR="00B0666C" w:rsidRPr="00613AE2">
        <w:rPr>
          <w:rFonts w:ascii="Times New Roman" w:hAnsi="Times New Roman" w:cs="Times New Roman"/>
          <w:sz w:val="24"/>
          <w:szCs w:val="24"/>
        </w:rPr>
        <w:t>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B0666C" w:rsidRPr="00613AE2">
        <w:rPr>
          <w:rFonts w:ascii="Times New Roman" w:hAnsi="Times New Roman" w:cs="Times New Roman"/>
          <w:sz w:val="24"/>
          <w:szCs w:val="24"/>
        </w:rPr>
        <w:t>ю</w:t>
      </w:r>
      <w:r w:rsidRPr="00613AE2">
        <w:rPr>
          <w:rFonts w:ascii="Times New Roman" w:hAnsi="Times New Roman" w:cs="Times New Roman"/>
          <w:sz w:val="24"/>
          <w:szCs w:val="24"/>
        </w:rPr>
        <w:t>щихся и повышения их вовлеченности в учебный процесс. Например, каждый день ученики могут открывать новую задачу, загадку или задание, связанное с изучаемой темой.</w:t>
      </w:r>
      <w:r w:rsidR="00FC4898" w:rsidRPr="00613AE2">
        <w:rPr>
          <w:rFonts w:ascii="Times New Roman" w:hAnsi="Times New Roman" w:cs="Times New Roman"/>
          <w:sz w:val="24"/>
          <w:szCs w:val="24"/>
        </w:rPr>
        <w:t xml:space="preserve"> Также </w:t>
      </w:r>
      <w:proofErr w:type="spellStart"/>
      <w:r w:rsidR="00FC4898" w:rsidRPr="00613AE2">
        <w:rPr>
          <w:rFonts w:ascii="Times New Roman" w:hAnsi="Times New Roman" w:cs="Times New Roman"/>
          <w:sz w:val="24"/>
          <w:szCs w:val="24"/>
        </w:rPr>
        <w:t>а</w:t>
      </w:r>
      <w:r w:rsidRPr="00613AE2">
        <w:rPr>
          <w:rFonts w:ascii="Times New Roman" w:hAnsi="Times New Roman" w:cs="Times New Roman"/>
          <w:sz w:val="24"/>
          <w:szCs w:val="24"/>
        </w:rPr>
        <w:t>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может помочь в развитии различных навыков </w:t>
      </w:r>
      <w:r w:rsidR="00B0666C" w:rsidRPr="00613AE2">
        <w:rPr>
          <w:rFonts w:ascii="Times New Roman" w:hAnsi="Times New Roman" w:cs="Times New Roman"/>
          <w:sz w:val="24"/>
          <w:szCs w:val="24"/>
        </w:rPr>
        <w:t>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B0666C" w:rsidRPr="00613AE2">
        <w:rPr>
          <w:rFonts w:ascii="Times New Roman" w:hAnsi="Times New Roman" w:cs="Times New Roman"/>
          <w:sz w:val="24"/>
          <w:szCs w:val="24"/>
        </w:rPr>
        <w:t>ю</w:t>
      </w:r>
      <w:r w:rsidRPr="00613AE2">
        <w:rPr>
          <w:rFonts w:ascii="Times New Roman" w:hAnsi="Times New Roman" w:cs="Times New Roman"/>
          <w:sz w:val="24"/>
          <w:szCs w:val="24"/>
        </w:rPr>
        <w:t>щихся, таких как математические навыки (решение задач), языковые навыки</w:t>
      </w:r>
      <w:r w:rsidR="00FC4898" w:rsidRPr="00613AE2">
        <w:rPr>
          <w:rFonts w:ascii="Times New Roman" w:hAnsi="Times New Roman" w:cs="Times New Roman"/>
          <w:sz w:val="24"/>
          <w:szCs w:val="24"/>
        </w:rPr>
        <w:t xml:space="preserve"> (изучение новых слов или фраз) и</w:t>
      </w:r>
      <w:r w:rsidRPr="00613AE2">
        <w:rPr>
          <w:rFonts w:ascii="Times New Roman" w:hAnsi="Times New Roman" w:cs="Times New Roman"/>
          <w:sz w:val="24"/>
          <w:szCs w:val="24"/>
        </w:rPr>
        <w:t xml:space="preserve"> творческие навыки (рисование, создание коллажей).</w:t>
      </w:r>
      <w:r w:rsidR="00FC4898" w:rsidRPr="0061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-календарь может помочь в поддержании интереса </w:t>
      </w:r>
      <w:r w:rsidR="00B0666C" w:rsidRPr="00613AE2">
        <w:rPr>
          <w:rFonts w:ascii="Times New Roman" w:hAnsi="Times New Roman" w:cs="Times New Roman"/>
          <w:sz w:val="24"/>
          <w:szCs w:val="24"/>
        </w:rPr>
        <w:t>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B0666C" w:rsidRPr="00613AE2">
        <w:rPr>
          <w:rFonts w:ascii="Times New Roman" w:hAnsi="Times New Roman" w:cs="Times New Roman"/>
          <w:sz w:val="24"/>
          <w:szCs w:val="24"/>
        </w:rPr>
        <w:t>ю</w:t>
      </w:r>
      <w:r w:rsidRPr="00613AE2">
        <w:rPr>
          <w:rFonts w:ascii="Times New Roman" w:hAnsi="Times New Roman" w:cs="Times New Roman"/>
          <w:sz w:val="24"/>
          <w:szCs w:val="24"/>
        </w:rPr>
        <w:t>щихся к изучаемому материалу, поскольку каждый день они будут ждать нового увлекательного задания или задачи.</w:t>
      </w:r>
      <w:r w:rsidR="00FC4898" w:rsidRPr="00613AE2">
        <w:rPr>
          <w:rFonts w:ascii="Times New Roman" w:hAnsi="Times New Roman" w:cs="Times New Roman"/>
          <w:sz w:val="24"/>
          <w:szCs w:val="24"/>
        </w:rPr>
        <w:t xml:space="preserve"> </w:t>
      </w:r>
      <w:r w:rsidRPr="00613AE2">
        <w:rPr>
          <w:rFonts w:ascii="Times New Roman" w:hAnsi="Times New Roman" w:cs="Times New Roman"/>
          <w:sz w:val="24"/>
          <w:szCs w:val="24"/>
        </w:rPr>
        <w:t xml:space="preserve">Создание совместного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>-календаря или выполнение заданий в парах или группах может способствовать развитию</w:t>
      </w:r>
      <w:r w:rsidR="00FC4898" w:rsidRPr="00613AE2">
        <w:rPr>
          <w:rFonts w:ascii="Times New Roman" w:hAnsi="Times New Roman" w:cs="Times New Roman"/>
          <w:sz w:val="24"/>
          <w:szCs w:val="24"/>
        </w:rPr>
        <w:t xml:space="preserve"> коммуникативных навыков,</w:t>
      </w:r>
      <w:r w:rsidRPr="00613AE2">
        <w:rPr>
          <w:rFonts w:ascii="Times New Roman" w:hAnsi="Times New Roman" w:cs="Times New Roman"/>
          <w:sz w:val="24"/>
          <w:szCs w:val="24"/>
        </w:rPr>
        <w:t xml:space="preserve"> сплоченности и сотрудничества среди </w:t>
      </w:r>
      <w:r w:rsidR="00B0666C" w:rsidRPr="00613AE2">
        <w:rPr>
          <w:rFonts w:ascii="Times New Roman" w:hAnsi="Times New Roman" w:cs="Times New Roman"/>
          <w:sz w:val="24"/>
          <w:szCs w:val="24"/>
        </w:rPr>
        <w:t>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B0666C" w:rsidRPr="00613AE2">
        <w:rPr>
          <w:rFonts w:ascii="Times New Roman" w:hAnsi="Times New Roman" w:cs="Times New Roman"/>
          <w:sz w:val="24"/>
          <w:szCs w:val="24"/>
        </w:rPr>
        <w:t>ю</w:t>
      </w:r>
      <w:r w:rsidRPr="00613AE2">
        <w:rPr>
          <w:rFonts w:ascii="Times New Roman" w:hAnsi="Times New Roman" w:cs="Times New Roman"/>
          <w:sz w:val="24"/>
          <w:szCs w:val="24"/>
        </w:rPr>
        <w:t>щихся.</w:t>
      </w:r>
    </w:p>
    <w:p w:rsidR="006F5F5F" w:rsidRPr="00613AE2" w:rsidRDefault="005A61E4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lastRenderedPageBreak/>
        <w:t xml:space="preserve">В контексте внеурочной деятельности, использование технологии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-календаря открывает широкие возможности для стимулирования участия, развития навыков и интересов, поддержания дисциплины и формирования командного духа. Каждый день участники могут быть вовлечены в увлекательные задания, направленные на разностороннее развитие личности, а также на подготовку к предстоящим событиям и праздникам. Таким образом, использование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>-календаря во внеурочной деятельности позволяет значительно расширить ее потенциал и эффективность.</w:t>
      </w:r>
    </w:p>
    <w:p w:rsidR="00C421DE" w:rsidRPr="00613AE2" w:rsidRDefault="002C5C96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>Мет</w:t>
      </w:r>
      <w:r w:rsidR="006F62B2" w:rsidRPr="00613AE2">
        <w:rPr>
          <w:rFonts w:ascii="Times New Roman" w:hAnsi="Times New Roman" w:cs="Times New Roman"/>
          <w:sz w:val="24"/>
          <w:szCs w:val="24"/>
        </w:rPr>
        <w:t>одическое объединение учителей и</w:t>
      </w:r>
      <w:r w:rsidRPr="00613AE2">
        <w:rPr>
          <w:rFonts w:ascii="Times New Roman" w:hAnsi="Times New Roman" w:cs="Times New Roman"/>
          <w:sz w:val="24"/>
          <w:szCs w:val="24"/>
        </w:rPr>
        <w:t>ностранны</w:t>
      </w:r>
      <w:r w:rsidR="006F62B2" w:rsidRPr="00613AE2">
        <w:rPr>
          <w:rFonts w:ascii="Times New Roman" w:hAnsi="Times New Roman" w:cs="Times New Roman"/>
          <w:sz w:val="24"/>
          <w:szCs w:val="24"/>
        </w:rPr>
        <w:t xml:space="preserve">х языков МБОУ «Гимназия № 6» Приволжского района г. Казани использует </w:t>
      </w:r>
      <w:proofErr w:type="spellStart"/>
      <w:r w:rsidR="006F62B2" w:rsidRPr="00613AE2">
        <w:rPr>
          <w:rFonts w:ascii="Times New Roman" w:hAnsi="Times New Roman" w:cs="Times New Roman"/>
          <w:sz w:val="24"/>
          <w:szCs w:val="24"/>
        </w:rPr>
        <w:t>а</w:t>
      </w:r>
      <w:r w:rsidR="00C234A7" w:rsidRPr="00613AE2">
        <w:rPr>
          <w:rFonts w:ascii="Times New Roman" w:hAnsi="Times New Roman" w:cs="Times New Roman"/>
          <w:sz w:val="24"/>
          <w:szCs w:val="24"/>
        </w:rPr>
        <w:t>двент</w:t>
      </w:r>
      <w:proofErr w:type="spellEnd"/>
      <w:r w:rsidR="00C234A7" w:rsidRPr="00613AE2">
        <w:rPr>
          <w:rFonts w:ascii="Times New Roman" w:hAnsi="Times New Roman" w:cs="Times New Roman"/>
          <w:sz w:val="24"/>
          <w:szCs w:val="24"/>
        </w:rPr>
        <w:t xml:space="preserve">-календарь </w:t>
      </w:r>
      <w:r w:rsidR="006F62B2" w:rsidRPr="00613AE2">
        <w:rPr>
          <w:rFonts w:ascii="Times New Roman" w:hAnsi="Times New Roman" w:cs="Times New Roman"/>
          <w:sz w:val="24"/>
          <w:szCs w:val="24"/>
        </w:rPr>
        <w:t xml:space="preserve">во внеурочной деятельности </w:t>
      </w:r>
      <w:r w:rsidR="00C234A7" w:rsidRPr="00613AE2">
        <w:rPr>
          <w:rFonts w:ascii="Times New Roman" w:hAnsi="Times New Roman" w:cs="Times New Roman"/>
          <w:sz w:val="24"/>
          <w:szCs w:val="24"/>
        </w:rPr>
        <w:t>для подготовки к олимпиадам, конференциям и различным конкурсам.</w:t>
      </w:r>
      <w:r w:rsidR="009B08CC" w:rsidRPr="00613AE2">
        <w:rPr>
          <w:rFonts w:ascii="Times New Roman" w:hAnsi="Times New Roman" w:cs="Times New Roman"/>
          <w:sz w:val="24"/>
          <w:szCs w:val="24"/>
        </w:rPr>
        <w:t xml:space="preserve"> </w:t>
      </w:r>
      <w:r w:rsidR="006F62B2" w:rsidRPr="00613AE2">
        <w:rPr>
          <w:rFonts w:ascii="Times New Roman" w:hAnsi="Times New Roman" w:cs="Times New Roman"/>
          <w:sz w:val="24"/>
          <w:szCs w:val="24"/>
        </w:rPr>
        <w:t>Обычно олимпиадные задания оценивают не только академические знания, но также культурологические аспекты, включая более глубокий материал, который не всегда входит в школьную учебную программу.</w:t>
      </w:r>
    </w:p>
    <w:p w:rsidR="00C25B95" w:rsidRPr="00613AE2" w:rsidRDefault="00C421DE" w:rsidP="00B066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 xml:space="preserve">Мы разработали план работы </w:t>
      </w:r>
      <w:r w:rsidR="006F5F5F" w:rsidRPr="00613AE2">
        <w:rPr>
          <w:rFonts w:ascii="Times New Roman" w:hAnsi="Times New Roman" w:cs="Times New Roman"/>
          <w:sz w:val="24"/>
          <w:szCs w:val="24"/>
        </w:rPr>
        <w:t>с одаренными детьми</w:t>
      </w:r>
      <w:r w:rsidRPr="00613AE2">
        <w:rPr>
          <w:rFonts w:ascii="Times New Roman" w:hAnsi="Times New Roman" w:cs="Times New Roman"/>
          <w:sz w:val="24"/>
          <w:szCs w:val="24"/>
        </w:rPr>
        <w:t xml:space="preserve"> (возрастная группа 3-4 класс) </w:t>
      </w:r>
      <w:r w:rsidR="006F5F5F" w:rsidRPr="00613AE2">
        <w:rPr>
          <w:rFonts w:ascii="Times New Roman" w:hAnsi="Times New Roman" w:cs="Times New Roman"/>
          <w:sz w:val="24"/>
          <w:szCs w:val="24"/>
        </w:rPr>
        <w:t xml:space="preserve">– </w:t>
      </w:r>
      <w:r w:rsidRPr="00613AE2">
        <w:rPr>
          <w:rFonts w:ascii="Times New Roman" w:hAnsi="Times New Roman" w:cs="Times New Roman"/>
          <w:sz w:val="24"/>
          <w:szCs w:val="24"/>
        </w:rPr>
        <w:t xml:space="preserve"> с целью подготовки</w:t>
      </w:r>
      <w:r w:rsidR="006F5F5F" w:rsidRPr="00613AE2">
        <w:rPr>
          <w:rFonts w:ascii="Times New Roman" w:hAnsi="Times New Roman" w:cs="Times New Roman"/>
          <w:sz w:val="24"/>
          <w:szCs w:val="24"/>
        </w:rPr>
        <w:t xml:space="preserve"> к олимпиадам, конкурсам и конференциям</w:t>
      </w:r>
      <w:r w:rsidRPr="00613AE2">
        <w:rPr>
          <w:rFonts w:ascii="Times New Roman" w:hAnsi="Times New Roman" w:cs="Times New Roman"/>
          <w:sz w:val="24"/>
          <w:szCs w:val="24"/>
        </w:rPr>
        <w:t>.</w:t>
      </w:r>
    </w:p>
    <w:p w:rsidR="00EB16A8" w:rsidRPr="00613AE2" w:rsidRDefault="00EB16A8" w:rsidP="00EB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992"/>
        <w:gridCol w:w="2087"/>
        <w:gridCol w:w="1949"/>
        <w:gridCol w:w="2195"/>
      </w:tblGrid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Учебный материал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613AE2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EB16A8" w:rsidRPr="00613AE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Устная речь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«Учебный год»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Творческое задание ПАЗЛ «Учебный год»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«Даты и цифры»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«Значимые даты в календаре»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«Дни недели»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Творческое задание КОЛЕСО «Дни недели»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«Расписание»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монолог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«Мое расписание»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сущ.; исчисляемые и неисчисляемые </w:t>
            </w: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; артикли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грамматика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Составить мини-словарик с исчисляемыми и неисчисляемыми существительными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be; have got/ has got; 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грамматика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монолог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«Семейное дерево»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Времена английского 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глагола; порядок слов в предложениях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грамматика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олимпиадные задания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Выучить стишок «Три формы 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английского языка»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Прилагательные; наречия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грамматика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Сравнение картинок по теме «Животные» и «Части тела»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. Фонетика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Определить какое слово произносит диктор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запрашиваемой информации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Послушать текст и отметить предложения + / -   (правда/ ложь)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Вопросы по прослушанному тексту в формате множественного выбора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(детальный разбор)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Заполнить пропуски, с помощью прослушанной информации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Тема - Страны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Skimming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– Просмотровое чтение  (чтение для ознакомления с текстом)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Вопросы формата правда/ ложь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Scanning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– Выборочное чтение (чтение для поиска определенной информации в тексте)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Вопросы по тексту в формате множественного выбора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– критическое чтение (чтение с критической оценкой и критическим анализом текста)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Открытые вопросы к тексту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detailed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-изучающее чтение (чтение текста с полным 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пониманием содержания)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Вписать подходящее по смыслу слово в текст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6231" w:type="dxa"/>
            <w:gridSpan w:val="3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Тема -Праздники  Каникулярное время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Формат – Открытка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формат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определенная лексика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Написать поздравительную открытку другу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Формат – Личное письмо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формат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определенная лексика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объем 80-120 слов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Написать письмо другу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Формат – история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формат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определенная лексика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объем 100-150 слов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рассказ 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Устная речь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Тема – Времена года. Погода. Лексика по теме «Природа. Времена года»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идиомы о погоде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Сочинить стишок о временах года, включить одну из идиом в стишок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«Погода»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монологическое высказывание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«Прогноз погоды на неделю»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«Погода»; Страноведение «Великобритания»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диалог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«Погода в Великобритании»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«Одежда»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монолог и диалог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«Одежда летом и зимой»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Страноведение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Лексика по теме «Страны и Национальности»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страноведческий материал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Творческое задание </w:t>
            </w: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«Страны и национальности»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Лексика по теме «Цветы». 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монологическое высказывание по теме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«Мой любимый цветок»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Цветы на гербах стран Соединенного Королевства 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страноведческий материал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Творческое задание «Цветы»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Цветы как символы разных стран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1) лексические единицы по теме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2) олимпиадные задания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3) страноведческий материал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Проектная работа в группах «Страны и цветы»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Тема - Экология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. Фонетика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Определить какое слово произносит диктор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(детальный разбор)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Заполнить пропуски, с помощью прослушанной информации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аудио и звуковым оформлением (скриптами)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Scanning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– Выборочное чтение (чтение для поиска определенной информации в тексте)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Вопросы по тексту в формате множественного выбора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detailed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A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 -изучающее чтение (чтение текста с полным пониманием содержания)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Вписать подходящее по смыслу слово в текст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 xml:space="preserve">Гулов А.П. Учебное пособие. </w:t>
            </w: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Олимпиады по английскому языку для начальной школы. 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олимпиадных заданий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Тест №2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Гулов А.П. Учебное пособие. Олимпиады по английскому языку для начальной школы.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Выполнение олимпиадных заданий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Тест №3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Гулов А.П. Учебное пособие. Олимпиады по английскому языку для начальной школы.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Выполнение олимпиадных заданий</w:t>
            </w:r>
          </w:p>
        </w:tc>
      </w:tr>
      <w:tr w:rsidR="00613AE2" w:rsidRPr="00613AE2" w:rsidTr="00613AE2">
        <w:tc>
          <w:tcPr>
            <w:tcW w:w="127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087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Тест №4</w:t>
            </w:r>
          </w:p>
        </w:tc>
        <w:tc>
          <w:tcPr>
            <w:tcW w:w="1949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Гулов А.П. Учебное пособие. Олимпиады по английскому языку для начальной школы.</w:t>
            </w:r>
          </w:p>
        </w:tc>
        <w:tc>
          <w:tcPr>
            <w:tcW w:w="2195" w:type="dxa"/>
          </w:tcPr>
          <w:p w:rsidR="00EB16A8" w:rsidRPr="00613AE2" w:rsidRDefault="00EB16A8" w:rsidP="00613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AE2">
              <w:rPr>
                <w:rFonts w:ascii="Times New Roman" w:hAnsi="Times New Roman" w:cs="Times New Roman"/>
                <w:sz w:val="24"/>
                <w:szCs w:val="24"/>
              </w:rPr>
              <w:t>Выполнение олимпиадных заданий</w:t>
            </w:r>
          </w:p>
        </w:tc>
      </w:tr>
    </w:tbl>
    <w:p w:rsidR="00C25B95" w:rsidRPr="00613AE2" w:rsidRDefault="00C25B95" w:rsidP="00B06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66C" w:rsidRPr="00613AE2" w:rsidRDefault="00FC4898" w:rsidP="00B066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 xml:space="preserve">Таким образом, технология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-календаря может быть эффективным инструментом для достижения различных целей в урочной </w:t>
      </w:r>
      <w:r w:rsidR="00F23560" w:rsidRPr="00613AE2">
        <w:rPr>
          <w:rFonts w:ascii="Times New Roman" w:hAnsi="Times New Roman" w:cs="Times New Roman"/>
          <w:sz w:val="24"/>
          <w:szCs w:val="24"/>
        </w:rPr>
        <w:t>и внеурочной деятельности. Она повышает мотивацию, развивает навыки, поддерживает интерес об</w:t>
      </w:r>
      <w:r w:rsidRPr="00613AE2">
        <w:rPr>
          <w:rFonts w:ascii="Times New Roman" w:hAnsi="Times New Roman" w:cs="Times New Roman"/>
          <w:sz w:val="24"/>
          <w:szCs w:val="24"/>
        </w:rPr>
        <w:t>уча</w:t>
      </w:r>
      <w:r w:rsidR="00F23560" w:rsidRPr="00613AE2">
        <w:rPr>
          <w:rFonts w:ascii="Times New Roman" w:hAnsi="Times New Roman" w:cs="Times New Roman"/>
          <w:sz w:val="24"/>
          <w:szCs w:val="24"/>
        </w:rPr>
        <w:t>ющихся и включает в себя полный цикл игровой, познавательной, экспериментальной, коммуникативной, поисково-исследовательской, конструктивно-модельной, изобразительной деятельности. Использование данной технологии способствует активизации детской м</w:t>
      </w:r>
      <w:r w:rsidR="006F4A76">
        <w:rPr>
          <w:rFonts w:ascii="Times New Roman" w:hAnsi="Times New Roman" w:cs="Times New Roman"/>
          <w:sz w:val="24"/>
          <w:szCs w:val="24"/>
        </w:rPr>
        <w:t>ыслительной активности, расширяе</w:t>
      </w:r>
      <w:bookmarkStart w:id="0" w:name="_GoBack"/>
      <w:bookmarkEnd w:id="0"/>
      <w:r w:rsidR="00F23560" w:rsidRPr="00613AE2">
        <w:rPr>
          <w:rFonts w:ascii="Times New Roman" w:hAnsi="Times New Roman" w:cs="Times New Roman"/>
          <w:sz w:val="24"/>
          <w:szCs w:val="24"/>
        </w:rPr>
        <w:t>т знания об окружающей действительности, помогает поддерживать детскую иниц</w:t>
      </w:r>
      <w:r w:rsidR="00B0666C" w:rsidRPr="00613AE2">
        <w:rPr>
          <w:rFonts w:ascii="Times New Roman" w:hAnsi="Times New Roman" w:cs="Times New Roman"/>
          <w:sz w:val="24"/>
          <w:szCs w:val="24"/>
        </w:rPr>
        <w:t>иативность и самостоятельность.</w:t>
      </w:r>
    </w:p>
    <w:p w:rsidR="00FC4898" w:rsidRPr="00613AE2" w:rsidRDefault="00B0666C" w:rsidP="00B066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 xml:space="preserve">Учебный </w:t>
      </w:r>
      <w:proofErr w:type="spellStart"/>
      <w:r w:rsidRPr="00613AE2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613AE2">
        <w:rPr>
          <w:rFonts w:ascii="Times New Roman" w:hAnsi="Times New Roman" w:cs="Times New Roman"/>
          <w:sz w:val="24"/>
          <w:szCs w:val="24"/>
        </w:rPr>
        <w:t xml:space="preserve"> календарь -</w:t>
      </w:r>
      <w:r w:rsidR="00F23560" w:rsidRPr="00613AE2">
        <w:rPr>
          <w:rFonts w:ascii="Times New Roman" w:hAnsi="Times New Roman" w:cs="Times New Roman"/>
          <w:sz w:val="24"/>
          <w:szCs w:val="24"/>
        </w:rPr>
        <w:t xml:space="preserve"> высокоэффективное средство стимулирования детей к образовательной деятельности.</w:t>
      </w:r>
    </w:p>
    <w:p w:rsidR="00640587" w:rsidRPr="00613AE2" w:rsidRDefault="00640587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666C" w:rsidRPr="00613AE2" w:rsidRDefault="00B0666C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0587" w:rsidRPr="00613AE2" w:rsidRDefault="00F23560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E2">
        <w:rPr>
          <w:rFonts w:ascii="Times New Roman" w:hAnsi="Times New Roman" w:cs="Times New Roman"/>
          <w:sz w:val="24"/>
          <w:szCs w:val="24"/>
        </w:rPr>
        <w:t xml:space="preserve">Источники: </w:t>
      </w:r>
    </w:p>
    <w:p w:rsidR="00394DB6" w:rsidRPr="00613AE2" w:rsidRDefault="00394DB6" w:rsidP="00394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3AE2">
        <w:rPr>
          <w:rFonts w:ascii="Times New Roman" w:hAnsi="Times New Roman" w:cs="Times New Roman"/>
          <w:sz w:val="24"/>
          <w:szCs w:val="24"/>
          <w:shd w:val="clear" w:color="auto" w:fill="FFFFFF"/>
        </w:rPr>
        <w:t>1. Копылова Ю. В. Принципы обучения иностранному языку в условиях дополнительного языкового образования //Педагогическое образование в России. – 2017. – №. 4. – С. 112-117.</w:t>
      </w:r>
    </w:p>
    <w:p w:rsidR="00640587" w:rsidRPr="00613AE2" w:rsidRDefault="00394DB6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3A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640587" w:rsidRPr="00613A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Медведева М. В., Горшкова Д. В., Александрова Н. М. </w:t>
      </w:r>
      <w:proofErr w:type="spellStart"/>
      <w:r w:rsidR="00640587" w:rsidRPr="00613AE2">
        <w:rPr>
          <w:rFonts w:ascii="Times New Roman" w:hAnsi="Times New Roman" w:cs="Times New Roman"/>
          <w:sz w:val="24"/>
          <w:szCs w:val="24"/>
          <w:shd w:val="clear" w:color="auto" w:fill="FFFFFF"/>
        </w:rPr>
        <w:t>Адвент</w:t>
      </w:r>
      <w:proofErr w:type="spellEnd"/>
      <w:r w:rsidR="00640587" w:rsidRPr="00613AE2">
        <w:rPr>
          <w:rFonts w:ascii="Times New Roman" w:hAnsi="Times New Roman" w:cs="Times New Roman"/>
          <w:sz w:val="24"/>
          <w:szCs w:val="24"/>
          <w:shd w:val="clear" w:color="auto" w:fill="FFFFFF"/>
        </w:rPr>
        <w:t>-календарь как средство развития познавательной активности ребенка дошкольного возраста //Научное и образовательное пространство в условиях вызовов современности. – 2023. – С. 88-91.</w:t>
      </w:r>
    </w:p>
    <w:p w:rsidR="00F23560" w:rsidRPr="00613AE2" w:rsidRDefault="00F23560" w:rsidP="00CC3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23560" w:rsidRPr="00613AE2" w:rsidSect="00613A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30C2E"/>
    <w:multiLevelType w:val="hybridMultilevel"/>
    <w:tmpl w:val="FF4484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D1CDA"/>
    <w:multiLevelType w:val="hybridMultilevel"/>
    <w:tmpl w:val="23164E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86075C"/>
    <w:multiLevelType w:val="hybridMultilevel"/>
    <w:tmpl w:val="1FE85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759ED"/>
    <w:multiLevelType w:val="hybridMultilevel"/>
    <w:tmpl w:val="3C76D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13074"/>
    <w:multiLevelType w:val="hybridMultilevel"/>
    <w:tmpl w:val="29F03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7259D"/>
    <w:multiLevelType w:val="hybridMultilevel"/>
    <w:tmpl w:val="5AC83C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A3"/>
    <w:rsid w:val="00023362"/>
    <w:rsid w:val="000B6159"/>
    <w:rsid w:val="00155FA3"/>
    <w:rsid w:val="00285425"/>
    <w:rsid w:val="002C5C96"/>
    <w:rsid w:val="00394DB6"/>
    <w:rsid w:val="003E3BFE"/>
    <w:rsid w:val="003F7924"/>
    <w:rsid w:val="0049640C"/>
    <w:rsid w:val="004F5EA2"/>
    <w:rsid w:val="00564070"/>
    <w:rsid w:val="005A61E4"/>
    <w:rsid w:val="00613AE2"/>
    <w:rsid w:val="00640587"/>
    <w:rsid w:val="006F4A76"/>
    <w:rsid w:val="006F5F5F"/>
    <w:rsid w:val="006F62B2"/>
    <w:rsid w:val="00721779"/>
    <w:rsid w:val="0073725C"/>
    <w:rsid w:val="007565C5"/>
    <w:rsid w:val="00803FC8"/>
    <w:rsid w:val="008D464A"/>
    <w:rsid w:val="008F260C"/>
    <w:rsid w:val="009B08CC"/>
    <w:rsid w:val="00A758F2"/>
    <w:rsid w:val="00B0666C"/>
    <w:rsid w:val="00B623A8"/>
    <w:rsid w:val="00B7107F"/>
    <w:rsid w:val="00BA0CB2"/>
    <w:rsid w:val="00C234A7"/>
    <w:rsid w:val="00C25B95"/>
    <w:rsid w:val="00C421DE"/>
    <w:rsid w:val="00C67871"/>
    <w:rsid w:val="00CB5105"/>
    <w:rsid w:val="00CC387F"/>
    <w:rsid w:val="00EB16A8"/>
    <w:rsid w:val="00F23560"/>
    <w:rsid w:val="00FC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D7FF"/>
  <w15:chartTrackingRefBased/>
  <w15:docId w15:val="{B51825B4-AD5B-4176-A214-0EFD285A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1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F48D-98B8-421C-A839-BF61C5C6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4</cp:revision>
  <dcterms:created xsi:type="dcterms:W3CDTF">2024-02-27T06:22:00Z</dcterms:created>
  <dcterms:modified xsi:type="dcterms:W3CDTF">2024-03-06T03:25:00Z</dcterms:modified>
</cp:coreProperties>
</file>